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36" w:rsidRPr="00E01836" w:rsidRDefault="00E01836" w:rsidP="00E0183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it-IT"/>
        </w:rPr>
      </w:pPr>
      <w:r w:rsidRPr="00E0183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2792095</wp:posOffset>
            </wp:positionH>
            <wp:positionV relativeFrom="paragraph">
              <wp:posOffset>-20955</wp:posOffset>
            </wp:positionV>
            <wp:extent cx="571500" cy="723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836" w:rsidRPr="00E01836" w:rsidRDefault="00E01836" w:rsidP="00E0183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it-IT"/>
        </w:rPr>
      </w:pPr>
    </w:p>
    <w:p w:rsidR="00E01836" w:rsidRPr="00E01836" w:rsidRDefault="00E01836" w:rsidP="00E0183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it-IT"/>
        </w:rPr>
      </w:pPr>
    </w:p>
    <w:p w:rsidR="00E01836" w:rsidRPr="00E01836" w:rsidRDefault="00E01836" w:rsidP="00E0183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it-IT"/>
        </w:rPr>
      </w:pPr>
    </w:p>
    <w:p w:rsidR="00E01836" w:rsidRPr="00E01836" w:rsidRDefault="00E01836" w:rsidP="00E0183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it-IT"/>
        </w:rPr>
      </w:pPr>
      <w:r w:rsidRPr="00E01836">
        <w:rPr>
          <w:rFonts w:ascii="Garamond" w:eastAsia="Times New Roman" w:hAnsi="Garamond" w:cs="Times New Roman"/>
          <w:b/>
          <w:sz w:val="20"/>
          <w:szCs w:val="20"/>
          <w:lang w:eastAsia="it-IT"/>
        </w:rPr>
        <w:t>Università degli Studi di Genova</w:t>
      </w:r>
    </w:p>
    <w:p w:rsidR="00E01836" w:rsidRPr="00E01836" w:rsidRDefault="00E01836" w:rsidP="00E0183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it-IT"/>
        </w:rPr>
      </w:pPr>
      <w:r w:rsidRPr="00E01836">
        <w:rPr>
          <w:rFonts w:ascii="Garamond" w:eastAsia="Times New Roman" w:hAnsi="Garamond" w:cs="Times New Roman"/>
          <w:b/>
          <w:sz w:val="20"/>
          <w:szCs w:val="20"/>
          <w:lang w:eastAsia="it-IT"/>
        </w:rPr>
        <w:t>Dipartimento di Scienze Politiche</w:t>
      </w:r>
      <w:r w:rsidRPr="00E82E33">
        <w:rPr>
          <w:rFonts w:ascii="Garamond" w:eastAsia="Times New Roman" w:hAnsi="Garamond" w:cs="Times New Roman"/>
          <w:b/>
          <w:sz w:val="20"/>
          <w:szCs w:val="20"/>
          <w:lang w:eastAsia="it-IT"/>
        </w:rPr>
        <w:t xml:space="preserve"> e Internazionali</w:t>
      </w:r>
    </w:p>
    <w:p w:rsidR="00E01836" w:rsidRPr="00E01836" w:rsidRDefault="00E01836" w:rsidP="00E0183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3"/>
          <w:szCs w:val="23"/>
          <w:lang w:eastAsia="it-IT"/>
        </w:rPr>
      </w:pPr>
      <w:proofErr w:type="spellStart"/>
      <w:r w:rsidRPr="00E01836">
        <w:rPr>
          <w:rFonts w:ascii="Garamond" w:eastAsia="Times New Roman" w:hAnsi="Garamond" w:cs="Times New Roman"/>
          <w:b/>
          <w:sz w:val="20"/>
          <w:szCs w:val="20"/>
          <w:lang w:eastAsia="it-IT"/>
        </w:rPr>
        <w:t>a.a.</w:t>
      </w:r>
      <w:proofErr w:type="spellEnd"/>
      <w:r w:rsidRPr="00E01836">
        <w:rPr>
          <w:rFonts w:ascii="Garamond" w:eastAsia="Times New Roman" w:hAnsi="Garamond" w:cs="Times New Roman"/>
          <w:b/>
          <w:sz w:val="20"/>
          <w:szCs w:val="20"/>
          <w:lang w:eastAsia="it-IT"/>
        </w:rPr>
        <w:t xml:space="preserve"> 202</w:t>
      </w:r>
      <w:r w:rsidRPr="00E82E33">
        <w:rPr>
          <w:rFonts w:ascii="Garamond" w:eastAsia="Times New Roman" w:hAnsi="Garamond" w:cs="Times New Roman"/>
          <w:b/>
          <w:sz w:val="20"/>
          <w:szCs w:val="20"/>
          <w:lang w:eastAsia="it-IT"/>
        </w:rPr>
        <w:t>2</w:t>
      </w:r>
      <w:r w:rsidRPr="00E01836">
        <w:rPr>
          <w:rFonts w:ascii="Garamond" w:eastAsia="Times New Roman" w:hAnsi="Garamond" w:cs="Times New Roman"/>
          <w:b/>
          <w:sz w:val="20"/>
          <w:szCs w:val="20"/>
          <w:lang w:eastAsia="it-IT"/>
        </w:rPr>
        <w:t>-202</w:t>
      </w:r>
      <w:r w:rsidRPr="00E82E33">
        <w:rPr>
          <w:rFonts w:ascii="Garamond" w:eastAsia="Times New Roman" w:hAnsi="Garamond" w:cs="Times New Roman"/>
          <w:b/>
          <w:sz w:val="20"/>
          <w:szCs w:val="20"/>
          <w:lang w:eastAsia="it-IT"/>
        </w:rPr>
        <w:t>3</w:t>
      </w:r>
    </w:p>
    <w:p w:rsidR="00E01836" w:rsidRPr="00E01836" w:rsidRDefault="00E01836" w:rsidP="00E01836">
      <w:pPr>
        <w:spacing w:after="0" w:line="240" w:lineRule="auto"/>
        <w:rPr>
          <w:rFonts w:ascii="Garamond" w:eastAsia="Times New Roman" w:hAnsi="Garamond" w:cs="Times New Roman"/>
          <w:b/>
          <w:sz w:val="23"/>
          <w:szCs w:val="23"/>
          <w:lang w:eastAsia="it-IT"/>
        </w:rPr>
      </w:pPr>
    </w:p>
    <w:p w:rsidR="000E7E23" w:rsidRPr="00E82E33" w:rsidRDefault="000E7E23" w:rsidP="000E7E23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it-IT"/>
        </w:rPr>
      </w:pPr>
      <w:r w:rsidRPr="00E82E33">
        <w:rPr>
          <w:rFonts w:ascii="Garamond" w:eastAsia="Times New Roman" w:hAnsi="Garamond" w:cs="Times New Roman"/>
          <w:b/>
          <w:lang w:eastAsia="it-IT"/>
        </w:rPr>
        <w:t xml:space="preserve">Nell’ambito del </w:t>
      </w:r>
    </w:p>
    <w:p w:rsidR="000E7E23" w:rsidRPr="00E82E33" w:rsidRDefault="000E7E23" w:rsidP="000E7E23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it-IT"/>
        </w:rPr>
      </w:pPr>
      <w:r w:rsidRPr="00E82E33">
        <w:rPr>
          <w:rFonts w:ascii="Garamond" w:eastAsia="Times New Roman" w:hAnsi="Garamond" w:cs="Times New Roman"/>
          <w:b/>
          <w:lang w:eastAsia="it-IT"/>
        </w:rPr>
        <w:t>Convegno storico internazionale</w:t>
      </w:r>
      <w:r w:rsidR="00E82E33" w:rsidRPr="00E82E33">
        <w:rPr>
          <w:rFonts w:ascii="Garamond" w:eastAsia="Times New Roman" w:hAnsi="Garamond" w:cs="Times New Roman"/>
          <w:b/>
          <w:lang w:eastAsia="it-IT"/>
        </w:rPr>
        <w:t xml:space="preserve">/Seminario </w:t>
      </w:r>
      <w:proofErr w:type="spellStart"/>
      <w:r w:rsidR="00E82E33" w:rsidRPr="00E82E33">
        <w:rPr>
          <w:rFonts w:ascii="Garamond" w:eastAsia="Times New Roman" w:hAnsi="Garamond" w:cs="Times New Roman"/>
          <w:b/>
          <w:lang w:eastAsia="it-IT"/>
        </w:rPr>
        <w:t>creditizzato</w:t>
      </w:r>
      <w:proofErr w:type="spellEnd"/>
    </w:p>
    <w:p w:rsidR="000E7E23" w:rsidRPr="000E7E23" w:rsidRDefault="000E7E23" w:rsidP="000E7E2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0E7E23">
        <w:rPr>
          <w:rFonts w:ascii="Garamond" w:eastAsia="Times New Roman" w:hAnsi="Garamond" w:cs="Times New Roman"/>
          <w:b/>
          <w:sz w:val="24"/>
          <w:szCs w:val="24"/>
          <w:lang w:eastAsia="it-IT"/>
        </w:rPr>
        <w:t>L’Europa a un bivio</w:t>
      </w:r>
    </w:p>
    <w:p w:rsidR="000E7E23" w:rsidRPr="000E7E23" w:rsidRDefault="000E7E23" w:rsidP="000E7E2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0E7E23">
        <w:rPr>
          <w:rFonts w:ascii="Garamond" w:eastAsia="Times New Roman" w:hAnsi="Garamond" w:cs="Times New Roman"/>
          <w:b/>
          <w:sz w:val="24"/>
          <w:szCs w:val="24"/>
          <w:lang w:eastAsia="it-IT"/>
        </w:rPr>
        <w:t>La Conferenza internazionale di Genova del 1922</w:t>
      </w:r>
    </w:p>
    <w:p w:rsidR="00E01836" w:rsidRDefault="000E7E23" w:rsidP="000E7E2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0E7E23">
        <w:rPr>
          <w:rFonts w:ascii="Garamond" w:eastAsia="Times New Roman" w:hAnsi="Garamond" w:cs="Times New Roman"/>
          <w:b/>
          <w:sz w:val="24"/>
          <w:szCs w:val="24"/>
          <w:lang w:eastAsia="it-IT"/>
        </w:rPr>
        <w:t>Genova, 10-12 ottobre 2022</w:t>
      </w:r>
    </w:p>
    <w:p w:rsidR="00E01836" w:rsidRPr="006F3249" w:rsidRDefault="00E01836" w:rsidP="00E0183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0E7E23" w:rsidRPr="00E82E33" w:rsidRDefault="000E7E23" w:rsidP="000E7E2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it-IT"/>
        </w:rPr>
      </w:pPr>
      <w:r w:rsidRPr="00E82E33">
        <w:rPr>
          <w:rFonts w:ascii="Garamond" w:eastAsia="Times New Roman" w:hAnsi="Garamond" w:cs="Times New Roman"/>
          <w:b/>
          <w:sz w:val="32"/>
          <w:szCs w:val="32"/>
          <w:lang w:eastAsia="it-IT"/>
        </w:rPr>
        <w:t>12 ottobre 2022</w:t>
      </w:r>
    </w:p>
    <w:p w:rsidR="000E7E23" w:rsidRPr="00E82E33" w:rsidRDefault="000E7E23" w:rsidP="000E7E2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it-IT"/>
        </w:rPr>
      </w:pPr>
      <w:r w:rsidRPr="00E82E33">
        <w:rPr>
          <w:rFonts w:ascii="Garamond" w:eastAsia="Times New Roman" w:hAnsi="Garamond" w:cs="Times New Roman"/>
          <w:b/>
          <w:sz w:val="32"/>
          <w:szCs w:val="32"/>
          <w:lang w:eastAsia="it-IT"/>
        </w:rPr>
        <w:t>Ore 15</w:t>
      </w:r>
      <w:r w:rsidR="00E82E33">
        <w:rPr>
          <w:rFonts w:ascii="Garamond" w:eastAsia="Times New Roman" w:hAnsi="Garamond" w:cs="Times New Roman"/>
          <w:b/>
          <w:sz w:val="32"/>
          <w:szCs w:val="32"/>
          <w:lang w:eastAsia="it-IT"/>
        </w:rPr>
        <w:t>.00</w:t>
      </w:r>
      <w:r w:rsidR="006E762E">
        <w:rPr>
          <w:rFonts w:ascii="Garamond" w:eastAsia="Times New Roman" w:hAnsi="Garamond" w:cs="Times New Roman"/>
          <w:b/>
          <w:sz w:val="32"/>
          <w:szCs w:val="32"/>
          <w:lang w:eastAsia="it-IT"/>
        </w:rPr>
        <w:t>-17.00</w:t>
      </w:r>
    </w:p>
    <w:p w:rsidR="000E7E23" w:rsidRPr="00E82E33" w:rsidRDefault="000E7E23" w:rsidP="000E7E2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it-IT"/>
        </w:rPr>
      </w:pPr>
      <w:r w:rsidRPr="00E82E33">
        <w:rPr>
          <w:rFonts w:ascii="Garamond" w:eastAsia="Times New Roman" w:hAnsi="Garamond" w:cs="Times New Roman"/>
          <w:b/>
          <w:sz w:val="32"/>
          <w:szCs w:val="32"/>
          <w:lang w:eastAsia="it-IT"/>
        </w:rPr>
        <w:t>Aula Mazzini (Palazzo dell’Università, Via Balbi 5, III Piano)</w:t>
      </w:r>
    </w:p>
    <w:p w:rsidR="000E7E23" w:rsidRPr="006F3249" w:rsidRDefault="000E7E23" w:rsidP="000E7E2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0E7E23" w:rsidRPr="006F3249" w:rsidRDefault="000E7E23" w:rsidP="000E7E2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CA5153" w:rsidRPr="00CD2BFF" w:rsidRDefault="000E7E23" w:rsidP="000E7E2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52"/>
          <w:szCs w:val="52"/>
          <w:lang w:eastAsia="it-IT"/>
        </w:rPr>
      </w:pPr>
      <w:r w:rsidRPr="00CD2BFF">
        <w:rPr>
          <w:rFonts w:ascii="Garamond" w:eastAsia="Times New Roman" w:hAnsi="Garamond" w:cs="Times New Roman"/>
          <w:b/>
          <w:sz w:val="52"/>
          <w:szCs w:val="52"/>
          <w:lang w:eastAsia="it-IT"/>
        </w:rPr>
        <w:t>Simulazion</w:t>
      </w:r>
      <w:r w:rsidR="00CA5153" w:rsidRPr="00CD2BFF">
        <w:rPr>
          <w:rFonts w:ascii="Garamond" w:eastAsia="Times New Roman" w:hAnsi="Garamond" w:cs="Times New Roman"/>
          <w:b/>
          <w:sz w:val="52"/>
          <w:szCs w:val="52"/>
          <w:lang w:eastAsia="it-IT"/>
        </w:rPr>
        <w:t>e</w:t>
      </w:r>
    </w:p>
    <w:p w:rsidR="000E7E23" w:rsidRPr="00CD2BFF" w:rsidRDefault="000E7E23" w:rsidP="000E7E2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52"/>
          <w:szCs w:val="52"/>
          <w:lang w:eastAsia="it-IT"/>
        </w:rPr>
      </w:pPr>
      <w:r w:rsidRPr="00CD2BFF">
        <w:rPr>
          <w:rFonts w:ascii="Garamond" w:eastAsia="Times New Roman" w:hAnsi="Garamond" w:cs="Times New Roman"/>
          <w:b/>
          <w:sz w:val="52"/>
          <w:szCs w:val="52"/>
          <w:lang w:eastAsia="it-IT"/>
        </w:rPr>
        <w:t xml:space="preserve">Conferenza di Genova 2022 </w:t>
      </w:r>
    </w:p>
    <w:p w:rsidR="00CA5153" w:rsidRPr="00CA5153" w:rsidRDefault="00CA5153" w:rsidP="000E7E2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0"/>
          <w:szCs w:val="40"/>
          <w:lang w:eastAsia="it-IT"/>
        </w:rPr>
      </w:pPr>
      <w:r>
        <w:rPr>
          <w:rFonts w:ascii="Garamond" w:eastAsia="Times New Roman" w:hAnsi="Garamond" w:cs="Times New Roman"/>
          <w:b/>
          <w:sz w:val="40"/>
          <w:szCs w:val="40"/>
          <w:lang w:eastAsia="it-IT"/>
        </w:rPr>
        <w:t>Prospettive di pace per l’Ucraina</w:t>
      </w:r>
    </w:p>
    <w:p w:rsidR="00CA5153" w:rsidRPr="006F3249" w:rsidRDefault="00CA5153" w:rsidP="000E7E2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</w:p>
    <w:p w:rsidR="00426CD1" w:rsidRDefault="00CA5153" w:rsidP="00426CD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6E762E">
        <w:rPr>
          <w:rFonts w:ascii="Garamond" w:eastAsia="Times New Roman" w:hAnsi="Garamond" w:cs="Times New Roman"/>
          <w:b/>
          <w:i/>
          <w:iCs/>
          <w:sz w:val="28"/>
          <w:szCs w:val="28"/>
          <w:lang w:eastAsia="it-IT"/>
        </w:rPr>
        <w:t>O</w:t>
      </w:r>
      <w:r w:rsidR="00426CD1" w:rsidRPr="006E762E">
        <w:rPr>
          <w:rFonts w:ascii="Garamond" w:eastAsia="Times New Roman" w:hAnsi="Garamond" w:cs="Times New Roman"/>
          <w:b/>
          <w:i/>
          <w:iCs/>
          <w:sz w:val="28"/>
          <w:szCs w:val="28"/>
          <w:lang w:eastAsia="it-IT"/>
        </w:rPr>
        <w:t>rdine del giorno</w:t>
      </w:r>
      <w:r w:rsidR="00426CD1">
        <w:rPr>
          <w:rFonts w:ascii="Garamond" w:eastAsia="Times New Roman" w:hAnsi="Garamond" w:cs="Times New Roman"/>
          <w:b/>
          <w:sz w:val="28"/>
          <w:szCs w:val="28"/>
          <w:lang w:eastAsia="it-IT"/>
        </w:rPr>
        <w:t>:</w:t>
      </w:r>
    </w:p>
    <w:p w:rsidR="00426CD1" w:rsidRDefault="00426CD1" w:rsidP="00426CD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</w:p>
    <w:p w:rsidR="00C74CAB" w:rsidRPr="0033159F" w:rsidRDefault="00C74CAB" w:rsidP="00C74CAB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33159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La guerra come </w:t>
      </w:r>
      <w:r w:rsidR="006E762E" w:rsidRPr="0033159F">
        <w:rPr>
          <w:rFonts w:ascii="Garamond" w:eastAsia="Times New Roman" w:hAnsi="Garamond" w:cs="Times New Roman"/>
          <w:b/>
          <w:sz w:val="24"/>
          <w:szCs w:val="24"/>
          <w:lang w:eastAsia="it-IT"/>
        </w:rPr>
        <w:t>“inutile strage”</w:t>
      </w:r>
      <w:r w:rsidRPr="0033159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: </w:t>
      </w:r>
      <w:r w:rsidR="000521DA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come </w:t>
      </w:r>
      <w:r w:rsidR="003C15E5" w:rsidRPr="0033159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costruire percorsi </w:t>
      </w:r>
      <w:r w:rsidR="0033159F" w:rsidRPr="0033159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internazionali </w:t>
      </w:r>
      <w:r w:rsidR="002378C7" w:rsidRPr="0033159F">
        <w:rPr>
          <w:rFonts w:ascii="Garamond" w:eastAsia="Times New Roman" w:hAnsi="Garamond" w:cs="Times New Roman"/>
          <w:b/>
          <w:sz w:val="24"/>
          <w:szCs w:val="24"/>
          <w:lang w:eastAsia="it-IT"/>
        </w:rPr>
        <w:t>di pace</w:t>
      </w:r>
      <w:r w:rsidR="0033159F" w:rsidRPr="0033159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e disarmo</w:t>
      </w:r>
      <w:r w:rsidR="002378C7" w:rsidRPr="0033159F">
        <w:rPr>
          <w:rFonts w:ascii="Garamond" w:eastAsia="Times New Roman" w:hAnsi="Garamond" w:cs="Times New Roman"/>
          <w:b/>
          <w:sz w:val="24"/>
          <w:szCs w:val="24"/>
          <w:lang w:eastAsia="it-IT"/>
        </w:rPr>
        <w:t>;</w:t>
      </w:r>
    </w:p>
    <w:p w:rsidR="000521DA" w:rsidRPr="0033159F" w:rsidRDefault="000521DA" w:rsidP="003C15E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Le sanzioni sono uno strumento </w:t>
      </w:r>
      <w:r w:rsidR="00A97D98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di pressione 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>efficace?</w:t>
      </w:r>
    </w:p>
    <w:p w:rsidR="00CA5153" w:rsidRPr="0033159F" w:rsidRDefault="00965828" w:rsidP="00BC2B51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33159F">
        <w:rPr>
          <w:rFonts w:ascii="Garamond" w:eastAsia="Times New Roman" w:hAnsi="Garamond" w:cs="Times New Roman"/>
          <w:b/>
          <w:sz w:val="24"/>
          <w:szCs w:val="24"/>
          <w:lang w:eastAsia="it-IT"/>
        </w:rPr>
        <w:t>Pace e diritti: l</w:t>
      </w:r>
      <w:r w:rsidR="006E762E" w:rsidRPr="0033159F">
        <w:rPr>
          <w:rFonts w:ascii="Garamond" w:eastAsia="Times New Roman" w:hAnsi="Garamond" w:cs="Times New Roman"/>
          <w:b/>
          <w:sz w:val="24"/>
          <w:szCs w:val="24"/>
          <w:lang w:eastAsia="it-IT"/>
        </w:rPr>
        <w:t>’integrazione dell’Ucraina nell’Unione Europea</w:t>
      </w:r>
      <w:r w:rsidRPr="0033159F">
        <w:rPr>
          <w:rFonts w:ascii="Garamond" w:eastAsia="Times New Roman" w:hAnsi="Garamond" w:cs="Times New Roman"/>
          <w:b/>
          <w:sz w:val="24"/>
          <w:szCs w:val="24"/>
          <w:lang w:eastAsia="it-IT"/>
        </w:rPr>
        <w:t>.</w:t>
      </w:r>
      <w:r w:rsidR="00E3534B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Associazione o </w:t>
      </w:r>
      <w:proofErr w:type="spellStart"/>
      <w:r w:rsidR="00E3534B">
        <w:rPr>
          <w:rFonts w:ascii="Garamond" w:eastAsia="Times New Roman" w:hAnsi="Garamond" w:cs="Times New Roman"/>
          <w:b/>
          <w:sz w:val="24"/>
          <w:szCs w:val="24"/>
          <w:lang w:eastAsia="it-IT"/>
        </w:rPr>
        <w:t>Membership</w:t>
      </w:r>
      <w:proofErr w:type="spellEnd"/>
      <w:r w:rsidR="00E3534B">
        <w:rPr>
          <w:rFonts w:ascii="Garamond" w:eastAsia="Times New Roman" w:hAnsi="Garamond" w:cs="Times New Roman"/>
          <w:b/>
          <w:sz w:val="24"/>
          <w:szCs w:val="24"/>
          <w:lang w:eastAsia="it-IT"/>
        </w:rPr>
        <w:t>?</w:t>
      </w:r>
    </w:p>
    <w:p w:rsidR="000E7E23" w:rsidRDefault="000E7E23" w:rsidP="000E7E2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</w:p>
    <w:p w:rsidR="00E82E33" w:rsidRPr="00DF3D40" w:rsidRDefault="00E82E33" w:rsidP="00E82E3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DF3D40">
        <w:rPr>
          <w:rFonts w:ascii="Garamond" w:eastAsia="Times New Roman" w:hAnsi="Garamond" w:cs="Times New Roman"/>
          <w:b/>
          <w:i/>
          <w:iCs/>
          <w:sz w:val="24"/>
          <w:szCs w:val="24"/>
          <w:lang w:eastAsia="it-IT"/>
        </w:rPr>
        <w:t>Partecipanti</w:t>
      </w:r>
      <w:r w:rsidRPr="00DF3D40">
        <w:rPr>
          <w:rFonts w:ascii="Garamond" w:eastAsia="Times New Roman" w:hAnsi="Garamond" w:cs="Times New Roman"/>
          <w:b/>
          <w:sz w:val="24"/>
          <w:szCs w:val="24"/>
          <w:lang w:eastAsia="it-IT"/>
        </w:rPr>
        <w:t>: S</w:t>
      </w:r>
      <w:r w:rsidR="000E7E23" w:rsidRPr="00DF3D40">
        <w:rPr>
          <w:rFonts w:ascii="Garamond" w:eastAsia="Times New Roman" w:hAnsi="Garamond" w:cs="Times New Roman"/>
          <w:b/>
          <w:sz w:val="24"/>
          <w:szCs w:val="24"/>
          <w:lang w:eastAsia="it-IT"/>
        </w:rPr>
        <w:t>tudenti di Scienze Politiche e Internazionali</w:t>
      </w:r>
      <w:r w:rsidR="00D716DF" w:rsidRPr="00DF3D40">
        <w:rPr>
          <w:rFonts w:ascii="Garamond" w:eastAsia="Times New Roman" w:hAnsi="Garamond" w:cs="Times New Roman"/>
          <w:b/>
          <w:sz w:val="24"/>
          <w:szCs w:val="24"/>
          <w:lang w:eastAsia="it-IT"/>
        </w:rPr>
        <w:t>, Storia</w:t>
      </w:r>
      <w:r w:rsidR="000E7E23" w:rsidRPr="00DF3D40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e </w:t>
      </w:r>
      <w:r w:rsidRPr="00DF3D40">
        <w:rPr>
          <w:rFonts w:ascii="Garamond" w:eastAsia="Times New Roman" w:hAnsi="Garamond" w:cs="Times New Roman"/>
          <w:b/>
          <w:sz w:val="24"/>
          <w:szCs w:val="24"/>
          <w:lang w:eastAsia="it-IT"/>
        </w:rPr>
        <w:t>S</w:t>
      </w:r>
      <w:r w:rsidR="000E7E23" w:rsidRPr="00DF3D40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tudenti delle Scuole </w:t>
      </w:r>
      <w:r w:rsidR="00965828" w:rsidRPr="00DF3D40">
        <w:rPr>
          <w:rFonts w:ascii="Garamond" w:eastAsia="Times New Roman" w:hAnsi="Garamond" w:cs="Times New Roman"/>
          <w:b/>
          <w:sz w:val="24"/>
          <w:szCs w:val="24"/>
          <w:lang w:eastAsia="it-IT"/>
        </w:rPr>
        <w:t>S</w:t>
      </w:r>
      <w:r w:rsidR="000E7E23" w:rsidRPr="00DF3D40">
        <w:rPr>
          <w:rFonts w:ascii="Garamond" w:eastAsia="Times New Roman" w:hAnsi="Garamond" w:cs="Times New Roman"/>
          <w:b/>
          <w:sz w:val="24"/>
          <w:szCs w:val="24"/>
          <w:lang w:eastAsia="it-IT"/>
        </w:rPr>
        <w:t>uperiori</w:t>
      </w:r>
      <w:r w:rsidR="00CD2BFF">
        <w:rPr>
          <w:rFonts w:ascii="Garamond" w:eastAsia="Times New Roman" w:hAnsi="Garamond" w:cs="Times New Roman"/>
          <w:b/>
          <w:sz w:val="24"/>
          <w:szCs w:val="24"/>
          <w:lang w:eastAsia="it-IT"/>
        </w:rPr>
        <w:t>;</w:t>
      </w:r>
    </w:p>
    <w:p w:rsidR="00E82E33" w:rsidRPr="00DF3D40" w:rsidRDefault="00E82E33" w:rsidP="00E82E3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DF3D40">
        <w:rPr>
          <w:rFonts w:ascii="Garamond" w:eastAsia="Times New Roman" w:hAnsi="Garamond" w:cs="Times New Roman"/>
          <w:b/>
          <w:i/>
          <w:iCs/>
          <w:sz w:val="24"/>
          <w:szCs w:val="24"/>
          <w:lang w:eastAsia="it-IT"/>
        </w:rPr>
        <w:t>Responsabile scientifico</w:t>
      </w:r>
      <w:r w:rsidRPr="00DF3D40">
        <w:rPr>
          <w:rFonts w:ascii="Garamond" w:eastAsia="Times New Roman" w:hAnsi="Garamond" w:cs="Times New Roman"/>
          <w:b/>
          <w:sz w:val="24"/>
          <w:szCs w:val="24"/>
          <w:lang w:eastAsia="it-IT"/>
        </w:rPr>
        <w:t>: Prof.ssa Daniela Preda</w:t>
      </w:r>
      <w:r w:rsidR="00CD2BF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; </w:t>
      </w:r>
      <w:r w:rsidRPr="00DF3D40">
        <w:rPr>
          <w:rFonts w:ascii="Garamond" w:eastAsia="Times New Roman" w:hAnsi="Garamond" w:cs="Times New Roman"/>
          <w:b/>
          <w:i/>
          <w:iCs/>
          <w:sz w:val="24"/>
          <w:szCs w:val="24"/>
          <w:lang w:eastAsia="it-IT"/>
        </w:rPr>
        <w:t>Re</w:t>
      </w:r>
      <w:r w:rsidR="00426CD1" w:rsidRPr="00DF3D40">
        <w:rPr>
          <w:rFonts w:ascii="Garamond" w:eastAsia="Times New Roman" w:hAnsi="Garamond" w:cs="Times New Roman"/>
          <w:b/>
          <w:i/>
          <w:iCs/>
          <w:sz w:val="24"/>
          <w:szCs w:val="24"/>
          <w:lang w:eastAsia="it-IT"/>
        </w:rPr>
        <w:t>ferent</w:t>
      </w:r>
      <w:r w:rsidR="00D94627">
        <w:rPr>
          <w:rFonts w:ascii="Garamond" w:eastAsia="Times New Roman" w:hAnsi="Garamond" w:cs="Times New Roman"/>
          <w:b/>
          <w:i/>
          <w:iCs/>
          <w:sz w:val="24"/>
          <w:szCs w:val="24"/>
          <w:lang w:eastAsia="it-IT"/>
        </w:rPr>
        <w:t>e</w:t>
      </w:r>
      <w:r w:rsidRPr="00DF3D40">
        <w:rPr>
          <w:rFonts w:ascii="Garamond" w:eastAsia="Times New Roman" w:hAnsi="Garamond" w:cs="Times New Roman"/>
          <w:b/>
          <w:sz w:val="24"/>
          <w:szCs w:val="24"/>
          <w:lang w:eastAsia="it-IT"/>
        </w:rPr>
        <w:t>: Prof. Guido Levi</w:t>
      </w:r>
      <w:r w:rsidR="00CD2BFF">
        <w:rPr>
          <w:rFonts w:ascii="Garamond" w:eastAsia="Times New Roman" w:hAnsi="Garamond" w:cs="Times New Roman"/>
          <w:b/>
          <w:sz w:val="24"/>
          <w:szCs w:val="24"/>
          <w:lang w:eastAsia="it-IT"/>
        </w:rPr>
        <w:t>;</w:t>
      </w:r>
    </w:p>
    <w:p w:rsidR="00DF3D40" w:rsidRDefault="00DF3D40" w:rsidP="002378C7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DF3D40">
        <w:rPr>
          <w:rFonts w:ascii="Garamond" w:eastAsia="Times New Roman" w:hAnsi="Garamond" w:cs="Times New Roman"/>
          <w:b/>
          <w:i/>
          <w:iCs/>
          <w:sz w:val="24"/>
          <w:szCs w:val="24"/>
          <w:lang w:eastAsia="it-IT"/>
        </w:rPr>
        <w:t>Iscrizione</w:t>
      </w:r>
      <w:r w:rsidRPr="00DF3D40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nell’</w:t>
      </w:r>
      <w:r w:rsidR="000F7C13">
        <w:rPr>
          <w:rFonts w:ascii="Garamond" w:eastAsia="Times New Roman" w:hAnsi="Garamond" w:cs="Times New Roman"/>
          <w:b/>
          <w:sz w:val="24"/>
          <w:szCs w:val="24"/>
          <w:lang w:eastAsia="it-IT"/>
        </w:rPr>
        <w:t>omonima</w:t>
      </w:r>
      <w:r w:rsidRPr="00DF3D40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pagina di </w:t>
      </w:r>
      <w:proofErr w:type="spellStart"/>
      <w:r w:rsidRPr="00DF3D40">
        <w:rPr>
          <w:rFonts w:ascii="Garamond" w:eastAsia="Times New Roman" w:hAnsi="Garamond" w:cs="Times New Roman"/>
          <w:b/>
          <w:sz w:val="24"/>
          <w:szCs w:val="24"/>
          <w:lang w:eastAsia="it-IT"/>
        </w:rPr>
        <w:t>aulaweb</w:t>
      </w:r>
      <w:proofErr w:type="spellEnd"/>
    </w:p>
    <w:p w:rsidR="00CD2BFF" w:rsidRDefault="00CD2BFF" w:rsidP="002378C7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CD2BFF" w:rsidRDefault="00CD2BFF" w:rsidP="002378C7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CD2BFF" w:rsidRDefault="00CD2BFF" w:rsidP="00A657E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>Al termine della Simulazione, in collaborazione con l</w:t>
      </w:r>
      <w:r w:rsidRPr="00CD2BF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’Associazione Clio92 e la Sezione Territoriale Liguria della Società Nazionale </w:t>
      </w:r>
      <w:proofErr w:type="spellStart"/>
      <w:r w:rsidRPr="00CD2BFF">
        <w:rPr>
          <w:rFonts w:ascii="Garamond" w:eastAsia="Times New Roman" w:hAnsi="Garamond" w:cs="Times New Roman"/>
          <w:b/>
          <w:sz w:val="24"/>
          <w:szCs w:val="24"/>
          <w:lang w:eastAsia="it-IT"/>
        </w:rPr>
        <w:t>Debate</w:t>
      </w:r>
      <w:proofErr w:type="spellEnd"/>
      <w:r w:rsidRPr="00CD2BF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Italia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, </w:t>
      </w:r>
      <w:r w:rsidR="00A657EC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si terrà 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un </w:t>
      </w:r>
    </w:p>
    <w:p w:rsidR="00CD2BFF" w:rsidRDefault="00CD2BFF" w:rsidP="002378C7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CD2BFF" w:rsidRPr="00CD2BFF" w:rsidRDefault="00CD2BFF" w:rsidP="00CD2BF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4"/>
          <w:szCs w:val="44"/>
          <w:lang w:eastAsia="it-IT"/>
        </w:rPr>
      </w:pPr>
      <w:r w:rsidRPr="00CD2BFF">
        <w:rPr>
          <w:rFonts w:ascii="Garamond" w:eastAsia="Times New Roman" w:hAnsi="Garamond" w:cs="Times New Roman"/>
          <w:b/>
          <w:sz w:val="44"/>
          <w:szCs w:val="44"/>
          <w:lang w:eastAsia="it-IT"/>
        </w:rPr>
        <w:t>DEBATE</w:t>
      </w:r>
    </w:p>
    <w:p w:rsidR="00CD2BFF" w:rsidRDefault="00CD2BFF" w:rsidP="002378C7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CD2BFF" w:rsidRPr="00DF3D40" w:rsidRDefault="00CD2BFF" w:rsidP="002378C7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>di carattere storico</w:t>
      </w:r>
      <w:r w:rsidR="00A657EC">
        <w:rPr>
          <w:rFonts w:ascii="Garamond" w:eastAsia="Times New Roman" w:hAnsi="Garamond" w:cs="Times New Roman"/>
          <w:b/>
          <w:sz w:val="24"/>
          <w:szCs w:val="24"/>
          <w:lang w:eastAsia="it-IT"/>
        </w:rPr>
        <w:t>,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seguendo il </w:t>
      </w:r>
      <w:r w:rsidRPr="00CD2BF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protocollo World </w:t>
      </w:r>
      <w:proofErr w:type="spellStart"/>
      <w:r w:rsidRPr="00CD2BFF">
        <w:rPr>
          <w:rFonts w:ascii="Garamond" w:eastAsia="Times New Roman" w:hAnsi="Garamond" w:cs="Times New Roman"/>
          <w:b/>
          <w:sz w:val="24"/>
          <w:szCs w:val="24"/>
          <w:lang w:eastAsia="it-IT"/>
        </w:rPr>
        <w:t>School</w:t>
      </w:r>
      <w:proofErr w:type="spellEnd"/>
      <w:r w:rsidRPr="00CD2BF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  <w:proofErr w:type="spellStart"/>
      <w:r w:rsidRPr="00CD2BFF">
        <w:rPr>
          <w:rFonts w:ascii="Garamond" w:eastAsia="Times New Roman" w:hAnsi="Garamond" w:cs="Times New Roman"/>
          <w:b/>
          <w:sz w:val="24"/>
          <w:szCs w:val="24"/>
          <w:lang w:eastAsia="it-IT"/>
        </w:rPr>
        <w:t>Debate</w:t>
      </w:r>
      <w:proofErr w:type="spellEnd"/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ridotto. Per informazioni e </w:t>
      </w:r>
      <w:r w:rsidR="00A657EC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modalità di partecipazione 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si rinvia alla pagina di </w:t>
      </w:r>
      <w:proofErr w:type="spellStart"/>
      <w:r w:rsidR="00A657EC">
        <w:rPr>
          <w:rFonts w:ascii="Garamond" w:eastAsia="Times New Roman" w:hAnsi="Garamond" w:cs="Times New Roman"/>
          <w:b/>
          <w:sz w:val="24"/>
          <w:szCs w:val="24"/>
          <w:lang w:eastAsia="it-IT"/>
        </w:rPr>
        <w:t>A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>ulaweb</w:t>
      </w:r>
      <w:proofErr w:type="spellEnd"/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</w:p>
    <w:sectPr w:rsidR="00CD2BFF" w:rsidRPr="00DF3D40" w:rsidSect="00F90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7A5"/>
    <w:multiLevelType w:val="hybridMultilevel"/>
    <w:tmpl w:val="E7983A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C97767"/>
    <w:rsid w:val="000521DA"/>
    <w:rsid w:val="000E7E23"/>
    <w:rsid w:val="000F7C13"/>
    <w:rsid w:val="002378C7"/>
    <w:rsid w:val="0033159F"/>
    <w:rsid w:val="003C15E5"/>
    <w:rsid w:val="00426CD1"/>
    <w:rsid w:val="00465441"/>
    <w:rsid w:val="006E762E"/>
    <w:rsid w:val="006F3249"/>
    <w:rsid w:val="008959FB"/>
    <w:rsid w:val="00965828"/>
    <w:rsid w:val="00A045E6"/>
    <w:rsid w:val="00A657EC"/>
    <w:rsid w:val="00A97D98"/>
    <w:rsid w:val="00AA06A7"/>
    <w:rsid w:val="00BC2B51"/>
    <w:rsid w:val="00C74CAB"/>
    <w:rsid w:val="00C97767"/>
    <w:rsid w:val="00CA5153"/>
    <w:rsid w:val="00CD2BFF"/>
    <w:rsid w:val="00D716DF"/>
    <w:rsid w:val="00D94627"/>
    <w:rsid w:val="00DF3D40"/>
    <w:rsid w:val="00E01836"/>
    <w:rsid w:val="00E3534B"/>
    <w:rsid w:val="00E66E18"/>
    <w:rsid w:val="00E82E33"/>
    <w:rsid w:val="00F9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D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Levi</dc:creator>
  <cp:lastModifiedBy>Utente</cp:lastModifiedBy>
  <cp:revision>2</cp:revision>
  <dcterms:created xsi:type="dcterms:W3CDTF">2022-08-31T19:06:00Z</dcterms:created>
  <dcterms:modified xsi:type="dcterms:W3CDTF">2022-08-31T19:06:00Z</dcterms:modified>
</cp:coreProperties>
</file>